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C4" w:rsidRDefault="00467BC4" w:rsidP="00467BC4">
      <w:pPr>
        <w:jc w:val="center"/>
        <w:rPr>
          <w:b/>
        </w:rPr>
      </w:pPr>
      <w:r>
        <w:rPr>
          <w:b/>
        </w:rPr>
        <w:t xml:space="preserve">ПРИМЕРНЫЙ ПЕРЕЧЕНЬ ВОПРОСОВ ДЛЯ КВАЛИФИКАЦИОННОГО ЭКЗАМЕНА ПО ПРОФЕССИОНАЛЬНОМУ МОДУЛЮ </w:t>
      </w:r>
    </w:p>
    <w:p w:rsidR="00467BC4" w:rsidRDefault="00467BC4" w:rsidP="00467BC4">
      <w:pPr>
        <w:jc w:val="center"/>
        <w:rPr>
          <w:b/>
        </w:rPr>
      </w:pPr>
      <w:r>
        <w:rPr>
          <w:b/>
        </w:rPr>
        <w:t>ПМ 0.6 ПРОВЕДЕНИЕ ЛАБОРАТОРНЫХ САНИТАРНО-ГИГИЕНИЧЕСКИХ ИССЛЕДОВАНИЙ:</w:t>
      </w:r>
    </w:p>
    <w:p w:rsidR="00467BC4" w:rsidRDefault="00467BC4" w:rsidP="00467BC4">
      <w:pPr>
        <w:ind w:firstLine="360"/>
        <w:jc w:val="center"/>
        <w:rPr>
          <w:b/>
        </w:rPr>
      </w:pPr>
    </w:p>
    <w:p w:rsidR="00467BC4" w:rsidRPr="009E3051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proofErr w:type="spellStart"/>
      <w:r w:rsidRPr="009E3051">
        <w:rPr>
          <w:sz w:val="28"/>
        </w:rPr>
        <w:t>Стандартизация</w:t>
      </w:r>
      <w:proofErr w:type="spellEnd"/>
      <w:r w:rsidRPr="009E3051">
        <w:rPr>
          <w:sz w:val="28"/>
        </w:rPr>
        <w:t xml:space="preserve"> и </w:t>
      </w:r>
      <w:proofErr w:type="spellStart"/>
      <w:r w:rsidRPr="009E3051">
        <w:rPr>
          <w:sz w:val="28"/>
        </w:rPr>
        <w:t>ее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з</w:t>
      </w:r>
      <w:r>
        <w:rPr>
          <w:sz w:val="28"/>
        </w:rPr>
        <w:t>адачи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службе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  <w:lang w:val="ru-RU"/>
        </w:rPr>
        <w:t>.</w:t>
      </w:r>
    </w:p>
    <w:p w:rsidR="00467BC4" w:rsidRPr="00F62BB1" w:rsidRDefault="00467BC4" w:rsidP="00467BC4">
      <w:pPr>
        <w:pStyle w:val="ListParagraph"/>
        <w:numPr>
          <w:ilvl w:val="0"/>
          <w:numId w:val="1"/>
        </w:numPr>
        <w:textAlignment w:val="auto"/>
        <w:rPr>
          <w:b/>
          <w:sz w:val="28"/>
        </w:rPr>
      </w:pPr>
      <w:proofErr w:type="spellStart"/>
      <w:r w:rsidRPr="009E3051">
        <w:rPr>
          <w:sz w:val="28"/>
        </w:rPr>
        <w:t>Обязанности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лаборанта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лаборатории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санитарно-гигиенических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исследований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центра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Роспотребнадзора</w:t>
      </w:r>
      <w:proofErr w:type="spellEnd"/>
      <w:r>
        <w:rPr>
          <w:sz w:val="28"/>
          <w:lang w:val="ru-RU"/>
        </w:rPr>
        <w:t>.</w:t>
      </w:r>
    </w:p>
    <w:p w:rsidR="00467BC4" w:rsidRDefault="00467BC4" w:rsidP="00467BC4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       <w:sz w:val="28"/>
          <w:szCs w:val="28"/>
          <w:lang w:val="ru-RU" w:eastAsia="ar-SA" w:bidi="ar-SA"/>
        </w:rPr>
        <w:t>Правила техники безопасности и личной гигиены при работе в</w:t>
      </w:r>
      <w:r>
        <w:rPr>
          <w:rFonts w:cs="Times New Roman"/>
          <w:sz w:val="28"/>
          <w:szCs w:val="28"/>
          <w:lang w:val="ru-RU" w:eastAsia="ar-SA" w:bidi="ar-SA"/>
        </w:rPr>
        <w:t xml:space="preserve"> санитарно-гигиенической</w:t>
      </w:r>
      <w:r w:rsidRPr="009E3051">
        <w:rPr>
          <w:rFonts w:cs="Times New Roman"/>
          <w:sz w:val="28"/>
          <w:szCs w:val="28"/>
          <w:lang w:val="ru-RU" w:eastAsia="ar-SA" w:bidi="ar-SA"/>
        </w:rPr>
        <w:t xml:space="preserve"> лаборатории</w:t>
      </w:r>
      <w:r>
        <w:rPr>
          <w:rFonts w:cs="Times New Roman"/>
          <w:sz w:val="28"/>
          <w:szCs w:val="28"/>
          <w:lang w:val="ru-RU" w:eastAsia="ar-SA" w:bidi="ar-SA"/>
        </w:rPr>
        <w:t>.</w:t>
      </w:r>
    </w:p>
    <w:p w:rsidR="00467BC4" w:rsidRPr="007D06B2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proofErr w:type="spellStart"/>
      <w:r w:rsidRPr="009E3051">
        <w:rPr>
          <w:sz w:val="28"/>
        </w:rPr>
        <w:t>Нормативно-техническая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документация</w:t>
      </w:r>
      <w:proofErr w:type="spellEnd"/>
      <w:r>
        <w:rPr>
          <w:sz w:val="28"/>
          <w:lang w:val="ru-RU"/>
        </w:rPr>
        <w:t xml:space="preserve"> санитарно-гигиенической ла</w:t>
      </w:r>
      <w:proofErr w:type="spellStart"/>
      <w:r w:rsidRPr="009E3051">
        <w:rPr>
          <w:sz w:val="28"/>
        </w:rPr>
        <w:t>боратории</w:t>
      </w:r>
      <w:proofErr w:type="spellEnd"/>
      <w:r>
        <w:rPr>
          <w:sz w:val="28"/>
          <w:lang w:val="ru-RU"/>
        </w:rPr>
        <w:t>.</w:t>
      </w:r>
    </w:p>
    <w:p w:rsidR="00467BC4" w:rsidRPr="009E3051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>
        <w:rPr>
          <w:sz w:val="28"/>
          <w:lang w:val="ru-RU"/>
        </w:rPr>
        <w:t>М</w:t>
      </w:r>
      <w:r w:rsidRPr="009E3051">
        <w:rPr>
          <w:sz w:val="28"/>
          <w:lang w:val="ru-RU"/>
        </w:rPr>
        <w:t>етоды исследования</w:t>
      </w:r>
      <w:r>
        <w:rPr>
          <w:sz w:val="28"/>
          <w:lang w:val="ru-RU"/>
        </w:rPr>
        <w:t>,</w:t>
      </w:r>
      <w:r w:rsidRPr="009E3051">
        <w:rPr>
          <w:sz w:val="28"/>
          <w:lang w:val="ru-RU"/>
        </w:rPr>
        <w:t xml:space="preserve"> применяемые </w:t>
      </w:r>
      <w:r>
        <w:rPr>
          <w:sz w:val="28"/>
          <w:lang w:val="ru-RU"/>
        </w:rPr>
        <w:t>для</w:t>
      </w:r>
      <w:r w:rsidRPr="009E3051">
        <w:rPr>
          <w:sz w:val="28"/>
          <w:lang w:val="ru-RU"/>
        </w:rPr>
        <w:t xml:space="preserve"> оценк</w:t>
      </w:r>
      <w:r>
        <w:rPr>
          <w:sz w:val="28"/>
          <w:lang w:val="ru-RU"/>
        </w:rPr>
        <w:t>и</w:t>
      </w:r>
      <w:r w:rsidRPr="009E3051">
        <w:rPr>
          <w:sz w:val="28"/>
          <w:lang w:val="ru-RU"/>
        </w:rPr>
        <w:t xml:space="preserve"> санитарно-гигиенического состояния </w:t>
      </w:r>
      <w:r>
        <w:rPr>
          <w:sz w:val="28"/>
          <w:lang w:val="ru-RU"/>
        </w:rPr>
        <w:t>объектов внешней среды.</w:t>
      </w:r>
    </w:p>
    <w:p w:rsidR="00467BC4" w:rsidRPr="007D06B2" w:rsidRDefault="00467BC4" w:rsidP="00467BC4">
      <w:pPr>
        <w:pStyle w:val="ListParagraph"/>
        <w:numPr>
          <w:ilvl w:val="0"/>
          <w:numId w:val="1"/>
        </w:numPr>
        <w:textAlignment w:val="auto"/>
        <w:rPr>
          <w:b/>
          <w:sz w:val="28"/>
        </w:rPr>
      </w:pPr>
      <w:r w:rsidRPr="009E3051">
        <w:rPr>
          <w:sz w:val="28"/>
          <w:lang w:val="ru-RU"/>
        </w:rPr>
        <w:t xml:space="preserve">Правила оформления сопроводительной документации при отборе проб </w:t>
      </w:r>
      <w:r>
        <w:rPr>
          <w:sz w:val="28"/>
          <w:lang w:val="ru-RU"/>
        </w:rPr>
        <w:t>объектов внешней среды.</w:t>
      </w:r>
    </w:p>
    <w:p w:rsidR="00467BC4" w:rsidRPr="00F62BB1" w:rsidRDefault="00467BC4" w:rsidP="00467BC4">
      <w:pPr>
        <w:pStyle w:val="ListParagraph"/>
        <w:numPr>
          <w:ilvl w:val="0"/>
          <w:numId w:val="1"/>
        </w:numPr>
        <w:textAlignment w:val="auto"/>
        <w:rPr>
          <w:b/>
          <w:sz w:val="28"/>
        </w:rPr>
      </w:pPr>
      <w:r>
        <w:rPr>
          <w:sz w:val="28"/>
          <w:lang w:val="ru-RU"/>
        </w:rPr>
        <w:t>Показания к</w:t>
      </w:r>
      <w:r w:rsidRPr="009E3051">
        <w:rPr>
          <w:sz w:val="28"/>
          <w:lang w:val="ru-RU"/>
        </w:rPr>
        <w:t xml:space="preserve"> отбор</w:t>
      </w:r>
      <w:r>
        <w:rPr>
          <w:sz w:val="28"/>
          <w:lang w:val="ru-RU"/>
        </w:rPr>
        <w:t>у</w:t>
      </w:r>
      <w:r w:rsidRPr="009E3051">
        <w:rPr>
          <w:sz w:val="28"/>
          <w:lang w:val="ru-RU"/>
        </w:rPr>
        <w:t xml:space="preserve"> проб воздуха в сосуды</w:t>
      </w:r>
      <w:r>
        <w:rPr>
          <w:sz w:val="28"/>
          <w:lang w:val="ru-RU"/>
        </w:rPr>
        <w:t>. С</w:t>
      </w:r>
      <w:r w:rsidRPr="009E3051">
        <w:rPr>
          <w:sz w:val="28"/>
          <w:lang w:val="ru-RU"/>
        </w:rPr>
        <w:t>пособ</w:t>
      </w:r>
      <w:r>
        <w:rPr>
          <w:sz w:val="28"/>
          <w:lang w:val="ru-RU"/>
        </w:rPr>
        <w:t>ы отбора.</w:t>
      </w:r>
    </w:p>
    <w:p w:rsidR="00467BC4" w:rsidRPr="00D74E24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>
        <w:rPr>
          <w:sz w:val="28"/>
          <w:lang w:val="ru-RU"/>
        </w:rPr>
        <w:t xml:space="preserve">Приборы учета </w:t>
      </w:r>
      <w:r w:rsidRPr="009E3051">
        <w:rPr>
          <w:sz w:val="28"/>
          <w:lang w:val="ru-RU"/>
        </w:rPr>
        <w:t>скорост</w:t>
      </w:r>
      <w:r>
        <w:rPr>
          <w:sz w:val="28"/>
          <w:lang w:val="ru-RU"/>
        </w:rPr>
        <w:t>и движения воздуха.</w:t>
      </w:r>
      <w:r w:rsidRPr="009E3051">
        <w:rPr>
          <w:sz w:val="28"/>
          <w:lang w:val="ru-RU"/>
        </w:rPr>
        <w:t xml:space="preserve"> </w:t>
      </w:r>
    </w:p>
    <w:p w:rsidR="00467BC4" w:rsidRPr="009E3051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>
        <w:rPr>
          <w:sz w:val="28"/>
          <w:lang w:val="ru-RU"/>
        </w:rPr>
        <w:t>Способы</w:t>
      </w:r>
      <w:r w:rsidRPr="009E3051">
        <w:rPr>
          <w:sz w:val="28"/>
          <w:lang w:val="ru-RU"/>
        </w:rPr>
        <w:t xml:space="preserve"> расч</w:t>
      </w:r>
      <w:r>
        <w:rPr>
          <w:sz w:val="28"/>
          <w:lang w:val="ru-RU"/>
        </w:rPr>
        <w:t>ета</w:t>
      </w:r>
      <w:r w:rsidRPr="009E3051">
        <w:rPr>
          <w:sz w:val="28"/>
          <w:lang w:val="ru-RU"/>
        </w:rPr>
        <w:t xml:space="preserve"> объем воздуха</w:t>
      </w:r>
      <w:r>
        <w:rPr>
          <w:sz w:val="28"/>
          <w:lang w:val="ru-RU"/>
        </w:rPr>
        <w:t>,</w:t>
      </w:r>
      <w:r w:rsidRPr="009E3051">
        <w:rPr>
          <w:sz w:val="28"/>
          <w:lang w:val="ru-RU"/>
        </w:rPr>
        <w:t xml:space="preserve"> отобранного для анализа</w:t>
      </w:r>
      <w:r>
        <w:rPr>
          <w:sz w:val="28"/>
          <w:lang w:val="ru-RU"/>
        </w:rPr>
        <w:t>.</w:t>
      </w:r>
    </w:p>
    <w:p w:rsidR="00467BC4" w:rsidRPr="009E3051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proofErr w:type="spellStart"/>
      <w:r w:rsidRPr="009E3051">
        <w:rPr>
          <w:sz w:val="28"/>
        </w:rPr>
        <w:t>Химический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состав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атмосферного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воздуха</w:t>
      </w:r>
      <w:proofErr w:type="spellEnd"/>
      <w:r w:rsidRPr="009E3051">
        <w:rPr>
          <w:sz w:val="28"/>
        </w:rPr>
        <w:t xml:space="preserve">, </w:t>
      </w:r>
      <w:proofErr w:type="spellStart"/>
      <w:r w:rsidRPr="009E3051">
        <w:rPr>
          <w:sz w:val="28"/>
        </w:rPr>
        <w:t>основные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загрязнители</w:t>
      </w:r>
      <w:proofErr w:type="spellEnd"/>
      <w:r w:rsidRPr="009E3051">
        <w:rPr>
          <w:sz w:val="28"/>
        </w:rPr>
        <w:t xml:space="preserve">, </w:t>
      </w:r>
      <w:r>
        <w:rPr>
          <w:sz w:val="28"/>
          <w:lang w:val="ru-RU"/>
        </w:rPr>
        <w:t xml:space="preserve">их </w:t>
      </w:r>
      <w:proofErr w:type="spellStart"/>
      <w:r w:rsidRPr="009E3051">
        <w:rPr>
          <w:sz w:val="28"/>
        </w:rPr>
        <w:t>влияние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на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формирование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экопатологии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человека</w:t>
      </w:r>
      <w:proofErr w:type="spellEnd"/>
      <w:r>
        <w:rPr>
          <w:sz w:val="28"/>
          <w:lang w:val="ru-RU"/>
        </w:rPr>
        <w:t>.</w:t>
      </w:r>
    </w:p>
    <w:p w:rsidR="00467BC4" w:rsidRPr="007D06B2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>
        <w:rPr>
          <w:sz w:val="28"/>
          <w:lang w:val="ru-RU"/>
        </w:rPr>
        <w:t>Методика</w:t>
      </w:r>
      <w:r w:rsidRPr="009E3051">
        <w:rPr>
          <w:sz w:val="28"/>
          <w:lang w:val="ru-RU"/>
        </w:rPr>
        <w:t xml:space="preserve"> определ</w:t>
      </w:r>
      <w:r>
        <w:rPr>
          <w:sz w:val="28"/>
          <w:lang w:val="ru-RU"/>
        </w:rPr>
        <w:t>ения</w:t>
      </w:r>
      <w:r w:rsidRPr="009E3051">
        <w:rPr>
          <w:sz w:val="28"/>
          <w:lang w:val="ru-RU"/>
        </w:rPr>
        <w:t xml:space="preserve"> концентраци</w:t>
      </w:r>
      <w:r>
        <w:rPr>
          <w:sz w:val="28"/>
          <w:lang w:val="ru-RU"/>
        </w:rPr>
        <w:t>и</w:t>
      </w:r>
      <w:r w:rsidRPr="009E3051">
        <w:rPr>
          <w:sz w:val="28"/>
          <w:lang w:val="ru-RU"/>
        </w:rPr>
        <w:t xml:space="preserve"> токсических веществ в воздухе</w:t>
      </w:r>
      <w:r>
        <w:rPr>
          <w:sz w:val="28"/>
          <w:lang w:val="ru-RU"/>
        </w:rPr>
        <w:t>.</w:t>
      </w:r>
    </w:p>
    <w:p w:rsidR="00467BC4" w:rsidRPr="00D74E24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>
        <w:rPr>
          <w:sz w:val="28"/>
          <w:lang w:val="ru-RU"/>
        </w:rPr>
        <w:t>Г</w:t>
      </w:r>
      <w:r w:rsidRPr="009E3051">
        <w:rPr>
          <w:sz w:val="28"/>
          <w:lang w:val="ru-RU"/>
        </w:rPr>
        <w:t>игиен</w:t>
      </w:r>
      <w:r>
        <w:rPr>
          <w:sz w:val="28"/>
          <w:lang w:val="ru-RU"/>
        </w:rPr>
        <w:t>и</w:t>
      </w:r>
      <w:r w:rsidRPr="009E3051">
        <w:rPr>
          <w:sz w:val="28"/>
          <w:lang w:val="ru-RU"/>
        </w:rPr>
        <w:t xml:space="preserve">ческое значение </w:t>
      </w:r>
      <w:r>
        <w:rPr>
          <w:sz w:val="28"/>
          <w:lang w:val="ru-RU"/>
        </w:rPr>
        <w:t xml:space="preserve">содержания </w:t>
      </w:r>
      <w:r w:rsidRPr="009E3051">
        <w:rPr>
          <w:sz w:val="28"/>
          <w:lang w:val="ru-RU"/>
        </w:rPr>
        <w:t>железа в воде</w:t>
      </w:r>
      <w:r>
        <w:rPr>
          <w:sz w:val="28"/>
          <w:lang w:val="ru-RU"/>
        </w:rPr>
        <w:t>.</w:t>
      </w:r>
    </w:p>
    <w:p w:rsidR="00467BC4" w:rsidRPr="009E3051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>
        <w:rPr>
          <w:sz w:val="28"/>
          <w:lang w:val="ru-RU"/>
        </w:rPr>
        <w:t>П</w:t>
      </w:r>
      <w:r w:rsidRPr="009E3051">
        <w:rPr>
          <w:sz w:val="28"/>
          <w:lang w:val="ru-RU"/>
        </w:rPr>
        <w:t>ринцип</w:t>
      </w:r>
      <w:r>
        <w:rPr>
          <w:sz w:val="28"/>
          <w:lang w:val="ru-RU"/>
        </w:rPr>
        <w:t>ы качественного и количественного определения</w:t>
      </w:r>
      <w:r w:rsidRPr="009E3051">
        <w:rPr>
          <w:sz w:val="28"/>
          <w:lang w:val="ru-RU"/>
        </w:rPr>
        <w:t xml:space="preserve"> железа воде</w:t>
      </w:r>
      <w:r>
        <w:rPr>
          <w:sz w:val="28"/>
          <w:lang w:val="ru-RU"/>
        </w:rPr>
        <w:t>.</w:t>
      </w:r>
    </w:p>
    <w:p w:rsidR="00467BC4" w:rsidRPr="009D4941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>
        <w:rPr>
          <w:sz w:val="28"/>
          <w:lang w:val="ru-RU"/>
        </w:rPr>
        <w:t>Г</w:t>
      </w:r>
      <w:r w:rsidRPr="009E3051">
        <w:rPr>
          <w:sz w:val="28"/>
          <w:lang w:val="ru-RU"/>
        </w:rPr>
        <w:t>игиеническое значение азотосодержащих веществ вод</w:t>
      </w:r>
      <w:r>
        <w:rPr>
          <w:sz w:val="28"/>
          <w:lang w:val="ru-RU"/>
        </w:rPr>
        <w:t>ы.</w:t>
      </w:r>
    </w:p>
    <w:p w:rsidR="00467BC4" w:rsidRPr="00FF1A72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 w:rsidRPr="009E3051">
        <w:rPr>
          <w:sz w:val="28"/>
          <w:lang w:val="ru-RU"/>
        </w:rPr>
        <w:t>Качественное и количественное опре</w:t>
      </w:r>
      <w:r>
        <w:rPr>
          <w:sz w:val="28"/>
          <w:lang w:val="ru-RU"/>
        </w:rPr>
        <w:t>деление аммонийных солей в воде.</w:t>
      </w:r>
    </w:p>
    <w:p w:rsidR="00467BC4" w:rsidRPr="00FF1A72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proofErr w:type="spellStart"/>
      <w:r w:rsidRPr="009E3051">
        <w:rPr>
          <w:sz w:val="28"/>
        </w:rPr>
        <w:t>Характеристика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качества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питьевой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воды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подземных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источников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водоснабжения</w:t>
      </w:r>
      <w:proofErr w:type="spellEnd"/>
      <w:r>
        <w:rPr>
          <w:sz w:val="28"/>
          <w:lang w:val="ru-RU"/>
        </w:rPr>
        <w:t>, их п</w:t>
      </w:r>
      <w:proofErr w:type="spellStart"/>
      <w:r w:rsidRPr="009E3051">
        <w:rPr>
          <w:sz w:val="28"/>
        </w:rPr>
        <w:t>реимущество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перед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водой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открытых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водоемов</w:t>
      </w:r>
      <w:proofErr w:type="spellEnd"/>
      <w:r>
        <w:rPr>
          <w:sz w:val="28"/>
          <w:lang w:val="ru-RU"/>
        </w:rPr>
        <w:t>.</w:t>
      </w:r>
    </w:p>
    <w:p w:rsidR="00467BC4" w:rsidRPr="00C46F8A" w:rsidRDefault="00467BC4" w:rsidP="00467BC4">
      <w:pPr>
        <w:pStyle w:val="ListParagraph"/>
        <w:numPr>
          <w:ilvl w:val="0"/>
          <w:numId w:val="1"/>
        </w:numPr>
        <w:textAlignment w:val="auto"/>
        <w:rPr>
          <w:b/>
          <w:sz w:val="28"/>
        </w:rPr>
      </w:pPr>
      <w:r>
        <w:rPr>
          <w:sz w:val="28"/>
          <w:lang w:val="ru-RU"/>
        </w:rPr>
        <w:t>Цели</w:t>
      </w:r>
      <w:r w:rsidRPr="009E3051">
        <w:rPr>
          <w:sz w:val="28"/>
          <w:lang w:val="ru-RU"/>
        </w:rPr>
        <w:t xml:space="preserve"> исслед</w:t>
      </w:r>
      <w:r>
        <w:rPr>
          <w:sz w:val="28"/>
          <w:lang w:val="ru-RU"/>
        </w:rPr>
        <w:t>ования</w:t>
      </w:r>
      <w:r w:rsidRPr="009E3051">
        <w:rPr>
          <w:sz w:val="28"/>
          <w:lang w:val="ru-RU"/>
        </w:rPr>
        <w:t xml:space="preserve"> сточны</w:t>
      </w:r>
      <w:r>
        <w:rPr>
          <w:sz w:val="28"/>
          <w:lang w:val="ru-RU"/>
        </w:rPr>
        <w:t>х</w:t>
      </w:r>
      <w:r w:rsidRPr="009E3051">
        <w:rPr>
          <w:sz w:val="28"/>
          <w:lang w:val="ru-RU"/>
        </w:rPr>
        <w:t xml:space="preserve"> вод</w:t>
      </w:r>
      <w:r>
        <w:rPr>
          <w:sz w:val="28"/>
          <w:lang w:val="ru-RU"/>
        </w:rPr>
        <w:t>.</w:t>
      </w:r>
      <w:r w:rsidRPr="009E3051">
        <w:rPr>
          <w:sz w:val="28"/>
          <w:lang w:val="ru-RU"/>
        </w:rPr>
        <w:t xml:space="preserve"> </w:t>
      </w:r>
    </w:p>
    <w:p w:rsidR="00467BC4" w:rsidRPr="009E3051" w:rsidRDefault="00467BC4" w:rsidP="00467BC4">
      <w:pPr>
        <w:pStyle w:val="ListParagraph"/>
        <w:numPr>
          <w:ilvl w:val="0"/>
          <w:numId w:val="1"/>
        </w:numPr>
        <w:textAlignment w:val="auto"/>
        <w:rPr>
          <w:b/>
          <w:sz w:val="28"/>
        </w:rPr>
      </w:pPr>
      <w:r>
        <w:rPr>
          <w:sz w:val="28"/>
          <w:lang w:val="ru-RU"/>
        </w:rPr>
        <w:t>Определение</w:t>
      </w:r>
      <w:r w:rsidRPr="009E3051">
        <w:rPr>
          <w:sz w:val="28"/>
          <w:lang w:val="ru-RU"/>
        </w:rPr>
        <w:t xml:space="preserve"> физически</w:t>
      </w:r>
      <w:r>
        <w:rPr>
          <w:sz w:val="28"/>
          <w:lang w:val="ru-RU"/>
        </w:rPr>
        <w:t>х</w:t>
      </w:r>
      <w:r w:rsidRPr="009E3051">
        <w:rPr>
          <w:sz w:val="28"/>
          <w:lang w:val="ru-RU"/>
        </w:rPr>
        <w:t xml:space="preserve"> свойств сточных вод </w:t>
      </w:r>
      <w:proofErr w:type="gramStart"/>
      <w:r w:rsidRPr="009E3051">
        <w:rPr>
          <w:sz w:val="28"/>
          <w:lang w:val="ru-RU"/>
        </w:rPr>
        <w:t xml:space="preserve">( </w:t>
      </w:r>
      <w:proofErr w:type="gramEnd"/>
      <w:r w:rsidRPr="009E3051">
        <w:rPr>
          <w:sz w:val="28"/>
          <w:lang w:val="ru-RU"/>
        </w:rPr>
        <w:t>температур</w:t>
      </w:r>
      <w:r>
        <w:rPr>
          <w:sz w:val="28"/>
          <w:lang w:val="ru-RU"/>
        </w:rPr>
        <w:t>ы</w:t>
      </w:r>
      <w:r w:rsidRPr="009E3051">
        <w:rPr>
          <w:sz w:val="28"/>
          <w:lang w:val="ru-RU"/>
        </w:rPr>
        <w:t>, прозрачност</w:t>
      </w:r>
      <w:r>
        <w:rPr>
          <w:sz w:val="28"/>
          <w:lang w:val="ru-RU"/>
        </w:rPr>
        <w:t>и</w:t>
      </w:r>
      <w:r w:rsidRPr="009E3051">
        <w:rPr>
          <w:sz w:val="28"/>
          <w:lang w:val="ru-RU"/>
        </w:rPr>
        <w:t>, цвет</w:t>
      </w:r>
      <w:r>
        <w:rPr>
          <w:sz w:val="28"/>
          <w:lang w:val="ru-RU"/>
        </w:rPr>
        <w:t>а</w:t>
      </w:r>
      <w:r w:rsidRPr="009E3051">
        <w:rPr>
          <w:sz w:val="28"/>
          <w:lang w:val="ru-RU"/>
        </w:rPr>
        <w:t>, запах</w:t>
      </w:r>
      <w:r>
        <w:rPr>
          <w:sz w:val="28"/>
          <w:lang w:val="ru-RU"/>
        </w:rPr>
        <w:t>а</w:t>
      </w:r>
      <w:r w:rsidRPr="009E3051">
        <w:rPr>
          <w:sz w:val="28"/>
          <w:lang w:val="ru-RU"/>
        </w:rPr>
        <w:t>, взвешенны</w:t>
      </w:r>
      <w:r>
        <w:rPr>
          <w:sz w:val="28"/>
          <w:lang w:val="ru-RU"/>
        </w:rPr>
        <w:t>х</w:t>
      </w:r>
      <w:r w:rsidRPr="009E3051">
        <w:rPr>
          <w:sz w:val="28"/>
          <w:lang w:val="ru-RU"/>
        </w:rPr>
        <w:t xml:space="preserve"> веществ)</w:t>
      </w:r>
      <w:r>
        <w:rPr>
          <w:sz w:val="28"/>
          <w:lang w:val="ru-RU"/>
        </w:rPr>
        <w:t>.</w:t>
      </w:r>
    </w:p>
    <w:p w:rsidR="00467BC4" w:rsidRPr="00FF1A72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proofErr w:type="spellStart"/>
      <w:r w:rsidRPr="009E3051">
        <w:rPr>
          <w:sz w:val="28"/>
        </w:rPr>
        <w:t>Влияние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механического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состава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почвы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на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ее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свойства</w:t>
      </w:r>
      <w:proofErr w:type="spellEnd"/>
      <w:r>
        <w:rPr>
          <w:sz w:val="28"/>
          <w:lang w:val="ru-RU"/>
        </w:rPr>
        <w:t>.</w:t>
      </w:r>
    </w:p>
    <w:p w:rsidR="00467BC4" w:rsidRPr="00FF1A72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>
        <w:rPr>
          <w:sz w:val="28"/>
          <w:lang w:val="ru-RU"/>
        </w:rPr>
        <w:t>О</w:t>
      </w:r>
      <w:r w:rsidRPr="009E3051">
        <w:rPr>
          <w:sz w:val="28"/>
          <w:lang w:val="ru-RU"/>
        </w:rPr>
        <w:t>рганически</w:t>
      </w:r>
      <w:r>
        <w:rPr>
          <w:sz w:val="28"/>
          <w:lang w:val="ru-RU"/>
        </w:rPr>
        <w:t xml:space="preserve">е соединения – показатели </w:t>
      </w:r>
      <w:r w:rsidRPr="009E3051">
        <w:rPr>
          <w:sz w:val="28"/>
          <w:lang w:val="ru-RU"/>
        </w:rPr>
        <w:t>загрязнени</w:t>
      </w:r>
      <w:r>
        <w:rPr>
          <w:sz w:val="28"/>
          <w:lang w:val="ru-RU"/>
        </w:rPr>
        <w:t>я</w:t>
      </w:r>
      <w:r w:rsidRPr="009E3051">
        <w:rPr>
          <w:sz w:val="28"/>
          <w:lang w:val="ru-RU"/>
        </w:rPr>
        <w:t xml:space="preserve"> почвы</w:t>
      </w:r>
      <w:r>
        <w:rPr>
          <w:sz w:val="28"/>
          <w:lang w:val="ru-RU"/>
        </w:rPr>
        <w:t>.</w:t>
      </w:r>
    </w:p>
    <w:p w:rsidR="00467BC4" w:rsidRPr="00FF1A72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proofErr w:type="spellStart"/>
      <w:r w:rsidRPr="00FF1A72">
        <w:rPr>
          <w:sz w:val="28"/>
        </w:rPr>
        <w:t>Лабораторные</w:t>
      </w:r>
      <w:proofErr w:type="spellEnd"/>
      <w:r w:rsidRPr="00FF1A72">
        <w:rPr>
          <w:sz w:val="28"/>
        </w:rPr>
        <w:t xml:space="preserve"> </w:t>
      </w:r>
      <w:proofErr w:type="spellStart"/>
      <w:r w:rsidRPr="00FF1A72">
        <w:rPr>
          <w:sz w:val="28"/>
        </w:rPr>
        <w:t>методы</w:t>
      </w:r>
      <w:proofErr w:type="spellEnd"/>
      <w:r>
        <w:rPr>
          <w:sz w:val="28"/>
          <w:lang w:val="ru-RU"/>
        </w:rPr>
        <w:t>,</w:t>
      </w:r>
      <w:r w:rsidRPr="00FF1A72">
        <w:rPr>
          <w:sz w:val="28"/>
        </w:rPr>
        <w:t xml:space="preserve"> </w:t>
      </w:r>
      <w:proofErr w:type="spellStart"/>
      <w:r w:rsidRPr="00FF1A72">
        <w:rPr>
          <w:sz w:val="28"/>
        </w:rPr>
        <w:t>применяемые</w:t>
      </w:r>
      <w:proofErr w:type="spellEnd"/>
      <w:r w:rsidRPr="00FF1A72">
        <w:rPr>
          <w:sz w:val="28"/>
        </w:rPr>
        <w:t xml:space="preserve"> </w:t>
      </w:r>
      <w:r>
        <w:rPr>
          <w:sz w:val="28"/>
          <w:lang w:val="ru-RU"/>
        </w:rPr>
        <w:t>для</w:t>
      </w:r>
      <w:r w:rsidRPr="00FF1A72">
        <w:rPr>
          <w:sz w:val="28"/>
        </w:rPr>
        <w:t xml:space="preserve"> </w:t>
      </w:r>
      <w:proofErr w:type="spellStart"/>
      <w:r w:rsidRPr="00FF1A72">
        <w:rPr>
          <w:sz w:val="28"/>
        </w:rPr>
        <w:t>оценк</w:t>
      </w:r>
      <w:proofErr w:type="spellEnd"/>
      <w:r>
        <w:rPr>
          <w:sz w:val="28"/>
          <w:lang w:val="ru-RU"/>
        </w:rPr>
        <w:t>и</w:t>
      </w:r>
      <w:r w:rsidRPr="00FF1A72">
        <w:rPr>
          <w:sz w:val="28"/>
        </w:rPr>
        <w:t xml:space="preserve"> </w:t>
      </w:r>
      <w:proofErr w:type="spellStart"/>
      <w:r w:rsidRPr="00FF1A72">
        <w:rPr>
          <w:sz w:val="28"/>
        </w:rPr>
        <w:t>санитарного</w:t>
      </w:r>
      <w:proofErr w:type="spellEnd"/>
      <w:r w:rsidRPr="00FF1A72">
        <w:rPr>
          <w:sz w:val="28"/>
        </w:rPr>
        <w:t xml:space="preserve"> </w:t>
      </w:r>
      <w:proofErr w:type="spellStart"/>
      <w:r w:rsidRPr="00FF1A72">
        <w:rPr>
          <w:sz w:val="28"/>
        </w:rPr>
        <w:t>состояния</w:t>
      </w:r>
      <w:proofErr w:type="spellEnd"/>
      <w:r w:rsidRPr="00FF1A72">
        <w:rPr>
          <w:sz w:val="28"/>
        </w:rPr>
        <w:t xml:space="preserve"> </w:t>
      </w:r>
      <w:proofErr w:type="spellStart"/>
      <w:r w:rsidRPr="00FF1A72">
        <w:rPr>
          <w:sz w:val="28"/>
        </w:rPr>
        <w:t>почвы</w:t>
      </w:r>
      <w:proofErr w:type="spellEnd"/>
      <w:r>
        <w:rPr>
          <w:sz w:val="28"/>
          <w:lang w:val="ru-RU"/>
        </w:rPr>
        <w:t>.</w:t>
      </w:r>
    </w:p>
    <w:p w:rsidR="00467BC4" w:rsidRPr="00FF1A72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>
        <w:rPr>
          <w:sz w:val="28"/>
          <w:lang w:val="ru-RU"/>
        </w:rPr>
        <w:t>С</w:t>
      </w:r>
      <w:r w:rsidRPr="009E3051">
        <w:rPr>
          <w:sz w:val="28"/>
          <w:lang w:val="ru-RU"/>
        </w:rPr>
        <w:t xml:space="preserve">анитарное обследование </w:t>
      </w:r>
      <w:r>
        <w:rPr>
          <w:sz w:val="28"/>
          <w:lang w:val="ru-RU"/>
        </w:rPr>
        <w:t>жилых помещений.</w:t>
      </w:r>
    </w:p>
    <w:p w:rsidR="00467BC4" w:rsidRPr="009E3051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>
        <w:rPr>
          <w:sz w:val="28"/>
          <w:lang w:val="ru-RU"/>
        </w:rPr>
        <w:t>О</w:t>
      </w:r>
      <w:r w:rsidRPr="009E3051">
        <w:rPr>
          <w:sz w:val="28"/>
          <w:lang w:val="ru-RU"/>
        </w:rPr>
        <w:t>предел</w:t>
      </w:r>
      <w:r>
        <w:rPr>
          <w:sz w:val="28"/>
          <w:lang w:val="ru-RU"/>
        </w:rPr>
        <w:t>ение искусственной</w:t>
      </w:r>
      <w:r w:rsidRPr="009E3051">
        <w:rPr>
          <w:sz w:val="28"/>
          <w:lang w:val="ru-RU"/>
        </w:rPr>
        <w:t xml:space="preserve"> освещен</w:t>
      </w:r>
      <w:r>
        <w:rPr>
          <w:sz w:val="28"/>
          <w:lang w:val="ru-RU"/>
        </w:rPr>
        <w:t>ности</w:t>
      </w:r>
      <w:r w:rsidRPr="009E3051">
        <w:rPr>
          <w:sz w:val="28"/>
          <w:lang w:val="ru-RU"/>
        </w:rPr>
        <w:t xml:space="preserve"> м</w:t>
      </w:r>
      <w:r>
        <w:rPr>
          <w:sz w:val="28"/>
          <w:lang w:val="ru-RU"/>
        </w:rPr>
        <w:t>етодом ориентировочного расчета.</w:t>
      </w:r>
    </w:p>
    <w:p w:rsidR="00467BC4" w:rsidRPr="00FF1A72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proofErr w:type="spellStart"/>
      <w:r w:rsidRPr="009E3051">
        <w:rPr>
          <w:sz w:val="28"/>
        </w:rPr>
        <w:t>Признаки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доброкачественности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молока</w:t>
      </w:r>
      <w:proofErr w:type="spellEnd"/>
      <w:r w:rsidRPr="009E3051">
        <w:rPr>
          <w:sz w:val="28"/>
        </w:rPr>
        <w:t xml:space="preserve"> и </w:t>
      </w:r>
      <w:proofErr w:type="spellStart"/>
      <w:r w:rsidRPr="009E3051">
        <w:rPr>
          <w:sz w:val="28"/>
        </w:rPr>
        <w:t>молочных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продуктов</w:t>
      </w:r>
      <w:proofErr w:type="spellEnd"/>
      <w:r>
        <w:rPr>
          <w:sz w:val="28"/>
          <w:lang w:val="ru-RU"/>
        </w:rPr>
        <w:t>.</w:t>
      </w:r>
    </w:p>
    <w:p w:rsidR="00467BC4" w:rsidRPr="00FF1A72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proofErr w:type="spellStart"/>
      <w:r w:rsidRPr="009E3051">
        <w:rPr>
          <w:sz w:val="28"/>
        </w:rPr>
        <w:t>Признаки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доброкачественности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мяса</w:t>
      </w:r>
      <w:proofErr w:type="spellEnd"/>
      <w:r>
        <w:rPr>
          <w:sz w:val="28"/>
          <w:lang w:val="ru-RU"/>
        </w:rPr>
        <w:t>.</w:t>
      </w:r>
      <w:r w:rsidRPr="009E3051">
        <w:rPr>
          <w:sz w:val="28"/>
        </w:rPr>
        <w:t xml:space="preserve"> </w:t>
      </w:r>
    </w:p>
    <w:p w:rsidR="00467BC4" w:rsidRPr="009D4941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proofErr w:type="spellStart"/>
      <w:r w:rsidRPr="009E3051">
        <w:rPr>
          <w:sz w:val="28"/>
        </w:rPr>
        <w:t>Отбор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образцов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мяса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для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лабораторного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исследования</w:t>
      </w:r>
      <w:proofErr w:type="spellEnd"/>
      <w:r>
        <w:rPr>
          <w:sz w:val="28"/>
          <w:lang w:val="ru-RU"/>
        </w:rPr>
        <w:t>.</w:t>
      </w:r>
      <w:r w:rsidRPr="009E3051">
        <w:rPr>
          <w:sz w:val="28"/>
        </w:rPr>
        <w:t xml:space="preserve"> </w:t>
      </w:r>
    </w:p>
    <w:p w:rsidR="00467BC4" w:rsidRPr="009D4941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proofErr w:type="spellStart"/>
      <w:r>
        <w:rPr>
          <w:sz w:val="28"/>
          <w:lang w:val="ru-RU"/>
        </w:rPr>
        <w:t>Ис</w:t>
      </w:r>
      <w:r w:rsidRPr="009E3051">
        <w:rPr>
          <w:sz w:val="28"/>
        </w:rPr>
        <w:t>следование</w:t>
      </w:r>
      <w:proofErr w:type="spellEnd"/>
      <w:r>
        <w:rPr>
          <w:sz w:val="28"/>
          <w:lang w:val="ru-RU"/>
        </w:rPr>
        <w:t xml:space="preserve"> органолептических свойств </w:t>
      </w:r>
      <w:proofErr w:type="spellStart"/>
      <w:r w:rsidRPr="009E3051">
        <w:rPr>
          <w:sz w:val="28"/>
        </w:rPr>
        <w:t>мяса</w:t>
      </w:r>
      <w:proofErr w:type="spellEnd"/>
      <w:r w:rsidRPr="009E3051">
        <w:rPr>
          <w:sz w:val="28"/>
        </w:rPr>
        <w:t xml:space="preserve"> и </w:t>
      </w:r>
      <w:proofErr w:type="spellStart"/>
      <w:r w:rsidRPr="009E3051">
        <w:rPr>
          <w:sz w:val="28"/>
        </w:rPr>
        <w:t>мясных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продуктов</w:t>
      </w:r>
      <w:proofErr w:type="spellEnd"/>
      <w:r>
        <w:rPr>
          <w:sz w:val="28"/>
          <w:lang w:val="ru-RU"/>
        </w:rPr>
        <w:t>.</w:t>
      </w:r>
    </w:p>
    <w:p w:rsidR="00467BC4" w:rsidRPr="00FF1A72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proofErr w:type="spellStart"/>
      <w:r w:rsidRPr="009E3051">
        <w:rPr>
          <w:sz w:val="28"/>
        </w:rPr>
        <w:t>Признаки</w:t>
      </w:r>
      <w:proofErr w:type="spellEnd"/>
      <w:r w:rsidRPr="009E3051">
        <w:rPr>
          <w:sz w:val="28"/>
        </w:rPr>
        <w:t xml:space="preserve"> </w:t>
      </w:r>
      <w:proofErr w:type="spellStart"/>
      <w:r w:rsidRPr="009E3051">
        <w:rPr>
          <w:sz w:val="28"/>
        </w:rPr>
        <w:t>доброкачественности</w:t>
      </w:r>
      <w:proofErr w:type="spellEnd"/>
      <w:r w:rsidRPr="009E3051">
        <w:rPr>
          <w:sz w:val="28"/>
        </w:rPr>
        <w:t xml:space="preserve"> </w:t>
      </w:r>
      <w:r>
        <w:rPr>
          <w:sz w:val="28"/>
          <w:lang w:val="ru-RU"/>
        </w:rPr>
        <w:t>рыбы.</w:t>
      </w:r>
      <w:r w:rsidRPr="009E3051">
        <w:rPr>
          <w:sz w:val="28"/>
        </w:rPr>
        <w:t xml:space="preserve"> </w:t>
      </w:r>
    </w:p>
    <w:p w:rsidR="00467BC4" w:rsidRPr="00FF1A72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 w:rsidRPr="009E3051">
        <w:rPr>
          <w:sz w:val="28"/>
          <w:lang w:val="ru-RU"/>
        </w:rPr>
        <w:t>Исследование мяса</w:t>
      </w:r>
      <w:r>
        <w:rPr>
          <w:sz w:val="28"/>
          <w:lang w:val="ru-RU"/>
        </w:rPr>
        <w:t xml:space="preserve"> и рыбы</w:t>
      </w:r>
      <w:r w:rsidRPr="009E3051">
        <w:rPr>
          <w:sz w:val="28"/>
          <w:lang w:val="ru-RU"/>
        </w:rPr>
        <w:t xml:space="preserve"> на гельминты</w:t>
      </w:r>
      <w:r>
        <w:rPr>
          <w:sz w:val="28"/>
          <w:lang w:val="ru-RU"/>
        </w:rPr>
        <w:t>.</w:t>
      </w:r>
    </w:p>
    <w:p w:rsidR="00467BC4" w:rsidRPr="009E3051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 w:rsidRPr="009E3051">
        <w:rPr>
          <w:sz w:val="28"/>
          <w:lang w:val="ru-RU"/>
        </w:rPr>
        <w:t xml:space="preserve">Порядок отбора проб колбасных изделий для лабораторного </w:t>
      </w:r>
      <w:r w:rsidRPr="009E3051">
        <w:rPr>
          <w:sz w:val="28"/>
          <w:lang w:val="ru-RU"/>
        </w:rPr>
        <w:lastRenderedPageBreak/>
        <w:t>исследования</w:t>
      </w:r>
      <w:r>
        <w:rPr>
          <w:sz w:val="28"/>
          <w:lang w:val="ru-RU"/>
        </w:rPr>
        <w:t>; у</w:t>
      </w:r>
      <w:r w:rsidRPr="009E3051">
        <w:rPr>
          <w:sz w:val="28"/>
          <w:lang w:val="ru-RU"/>
        </w:rPr>
        <w:t>паковка и маркировка проб</w:t>
      </w:r>
      <w:r>
        <w:rPr>
          <w:sz w:val="28"/>
          <w:lang w:val="ru-RU"/>
        </w:rPr>
        <w:t>.</w:t>
      </w:r>
      <w:r w:rsidRPr="009E3051">
        <w:rPr>
          <w:sz w:val="28"/>
          <w:lang w:val="ru-RU"/>
        </w:rPr>
        <w:t xml:space="preserve"> </w:t>
      </w:r>
    </w:p>
    <w:p w:rsidR="00467BC4" w:rsidRDefault="00467BC4" w:rsidP="00467BC4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       <w:sz w:val="28"/>
          <w:szCs w:val="28"/>
          <w:lang w:val="ru-RU" w:eastAsia="ar-SA" w:bidi="ar-SA"/>
        </w:rPr>
        <w:t>Отбор проб пищевых жиров и подготовка</w:t>
      </w:r>
      <w:r>
        <w:rPr>
          <w:rFonts w:cs="Times New Roman"/>
          <w:sz w:val="28"/>
          <w:szCs w:val="28"/>
          <w:lang w:val="ru-RU" w:eastAsia="ar-SA" w:bidi="ar-SA"/>
        </w:rPr>
        <w:t xml:space="preserve"> их</w:t>
      </w:r>
      <w:r w:rsidRPr="009E3051">
        <w:rPr>
          <w:rFonts w:cs="Times New Roman"/>
          <w:sz w:val="28"/>
          <w:szCs w:val="28"/>
          <w:lang w:val="ru-RU" w:eastAsia="ar-SA" w:bidi="ar-SA"/>
        </w:rPr>
        <w:t xml:space="preserve"> к лабораторному исследованию</w:t>
      </w:r>
      <w:r>
        <w:rPr>
          <w:rFonts w:cs="Times New Roman"/>
          <w:sz w:val="28"/>
          <w:szCs w:val="28"/>
          <w:lang w:val="ru-RU" w:eastAsia="ar-SA" w:bidi="ar-SA"/>
        </w:rPr>
        <w:t>.</w:t>
      </w:r>
    </w:p>
    <w:p w:rsidR="00467BC4" w:rsidRPr="009E3051" w:rsidRDefault="00467BC4" w:rsidP="00467BC4">
      <w:pPr>
        <w:pStyle w:val="ListParagraph"/>
        <w:numPr>
          <w:ilvl w:val="0"/>
          <w:numId w:val="1"/>
        </w:numPr>
        <w:textAlignment w:val="auto"/>
        <w:rPr>
          <w:rFonts w: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       <w:sz w:val="28"/>
          <w:szCs w:val="28"/>
          <w:lang w:val="ru-RU" w:eastAsia="ar-SA" w:bidi="ar-SA"/>
        </w:rPr>
        <w:t>Классификация ядохимикатов по химической структуре и степени токсичности</w:t>
      </w:r>
      <w:r>
        <w:rPr>
          <w:rFonts w:cs="Times New Roman"/>
          <w:sz w:val="28"/>
          <w:szCs w:val="28"/>
          <w:lang w:val="ru-RU" w:eastAsia="ar-SA" w:bidi="ar-SA"/>
        </w:rPr>
        <w:t>.</w:t>
      </w:r>
    </w:p>
    <w:p w:rsidR="00467BC4" w:rsidRPr="009E3051" w:rsidRDefault="00467BC4" w:rsidP="00467BC4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       <w:sz w:val="28"/>
          <w:szCs w:val="28"/>
          <w:lang w:val="ru-RU" w:eastAsia="ar-SA" w:bidi="ar-SA"/>
        </w:rPr>
        <w:t>Понятие «средняя проба» и «средний образец» при исследовании сельскохозяйственной продукции на остаточное количество пестицидов</w:t>
      </w:r>
      <w:r>
        <w:rPr>
          <w:rFonts w:cs="Times New Roman"/>
          <w:sz w:val="28"/>
          <w:szCs w:val="28"/>
          <w:lang w:val="ru-RU" w:eastAsia="ar-SA" w:bidi="ar-SA"/>
        </w:rPr>
        <w:t>.</w:t>
      </w:r>
    </w:p>
    <w:p w:rsidR="00467BC4" w:rsidRPr="00FF1A72" w:rsidRDefault="00467BC4" w:rsidP="00467BC4">
      <w:pPr>
        <w:pStyle w:val="ListParagraph"/>
        <w:numPr>
          <w:ilvl w:val="0"/>
          <w:numId w:val="1"/>
        </w:numPr>
        <w:textAlignment w:val="auto"/>
        <w:rPr>
          <w:sz w:val="28"/>
        </w:rPr>
      </w:pPr>
      <w:r w:rsidRPr="009E3051">
        <w:rPr>
          <w:sz w:val="28"/>
          <w:lang w:val="ru-RU"/>
        </w:rPr>
        <w:t>Определение остаточного количества пестицидов в продуктах питания</w:t>
      </w:r>
      <w:r>
        <w:rPr>
          <w:sz w:val="28"/>
          <w:lang w:val="ru-RU"/>
        </w:rPr>
        <w:t>.</w:t>
      </w:r>
    </w:p>
    <w:p w:rsidR="00467BC4" w:rsidRDefault="00467BC4" w:rsidP="00467BC4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       <w:sz w:val="28"/>
          <w:szCs w:val="28"/>
          <w:lang w:val="ru-RU" w:eastAsia="ar-SA" w:bidi="ar-SA"/>
        </w:rPr>
        <w:t xml:space="preserve">Неблагоприятное воздействие производственных ядов на организм </w:t>
      </w:r>
      <w:proofErr w:type="gramStart"/>
      <w:r w:rsidRPr="009E3051">
        <w:rPr>
          <w:rFonts w:cs="Times New Roman"/>
          <w:sz w:val="28"/>
          <w:szCs w:val="28"/>
          <w:lang w:val="ru-RU" w:eastAsia="ar-SA" w:bidi="ar-SA"/>
        </w:rPr>
        <w:t>работающего</w:t>
      </w:r>
      <w:proofErr w:type="gramEnd"/>
      <w:r>
        <w:rPr>
          <w:rFonts w:cs="Times New Roman"/>
          <w:sz w:val="28"/>
          <w:szCs w:val="28"/>
          <w:lang w:val="ru-RU" w:eastAsia="ar-SA" w:bidi="ar-SA"/>
        </w:rPr>
        <w:t>.</w:t>
      </w:r>
    </w:p>
    <w:p w:rsidR="00467BC4" w:rsidRPr="009E3051" w:rsidRDefault="00467BC4" w:rsidP="00467BC4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val="ru-RU" w:eastAsia="ar-SA" w:bidi="ar-SA"/>
        </w:rPr>
      </w:pPr>
      <w:r>
        <w:rPr>
          <w:rFonts w:cs="Times New Roman"/>
          <w:sz w:val="28"/>
          <w:szCs w:val="28"/>
          <w:lang w:val="ru-RU" w:eastAsia="ar-SA" w:bidi="ar-SA"/>
        </w:rPr>
        <w:t>Профессиональные вредности в лечебно-профилактических учреждениях.</w:t>
      </w:r>
    </w:p>
    <w:p w:rsidR="00467BC4" w:rsidRPr="007A0E42" w:rsidRDefault="00467BC4" w:rsidP="00467BC4">
      <w:pPr>
        <w:pStyle w:val="ListParagraph"/>
        <w:ind w:left="360"/>
        <w:rPr>
          <w:rFonts w:cs="Times New Roman"/>
          <w:sz w:val="28"/>
          <w:szCs w:val="28"/>
          <w:lang w:val="ru-RU" w:eastAsia="ar-SA" w:bidi="ar-SA"/>
        </w:rPr>
      </w:pPr>
    </w:p>
    <w:p w:rsidR="00FE2D07" w:rsidRPr="00467BC4" w:rsidRDefault="00FE2D07">
      <w:pPr>
        <w:rPr>
          <w:lang w:val="ru-RU"/>
        </w:rPr>
      </w:pPr>
      <w:bookmarkStart w:id="0" w:name="_GoBack"/>
      <w:bookmarkEnd w:id="0"/>
    </w:p>
    <w:sectPr w:rsidR="00FE2D07" w:rsidRPr="0046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0726B"/>
    <w:multiLevelType w:val="hybridMultilevel"/>
    <w:tmpl w:val="982C64F4"/>
    <w:lvl w:ilvl="0" w:tplc="48A8A3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C4"/>
    <w:rsid w:val="00467BC4"/>
    <w:rsid w:val="00572672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67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6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Олейниц Эльвира Валентиновна</dc:creator>
  <cp:lastModifiedBy>Олейниц Эльвира Валентиновна</cp:lastModifiedBy>
  <cp:revision>1</cp:revision>
  <dcterms:created xsi:type="dcterms:W3CDTF">2018-05-25T06:59:00Z</dcterms:created>
  <dcterms:modified xsi:type="dcterms:W3CDTF">2018-05-25T06:59:00Z</dcterms:modified>
</cp:coreProperties>
</file>